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7E" w:rsidRPr="00447B59" w:rsidRDefault="004B07FD" w:rsidP="004B07FD">
      <w:pPr>
        <w:jc w:val="center"/>
        <w:rPr>
          <w:b/>
          <w:sz w:val="28"/>
          <w:szCs w:val="28"/>
        </w:rPr>
      </w:pPr>
      <w:r w:rsidRPr="00447B59">
        <w:rPr>
          <w:b/>
          <w:sz w:val="28"/>
          <w:szCs w:val="28"/>
        </w:rPr>
        <w:t>COMMISSIONE</w:t>
      </w:r>
      <w:r w:rsidR="00346C05">
        <w:rPr>
          <w:b/>
          <w:sz w:val="28"/>
          <w:szCs w:val="28"/>
        </w:rPr>
        <w:t xml:space="preserve"> CORSO</w:t>
      </w:r>
      <w:r w:rsidRPr="00447B59">
        <w:rPr>
          <w:b/>
          <w:sz w:val="28"/>
          <w:szCs w:val="28"/>
        </w:rPr>
        <w:t xml:space="preserve"> SERALE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4771"/>
        <w:gridCol w:w="4847"/>
      </w:tblGrid>
      <w:tr w:rsidR="004B07FD" w:rsidTr="004B07FD">
        <w:tc>
          <w:tcPr>
            <w:tcW w:w="5000" w:type="pct"/>
            <w:gridSpan w:val="2"/>
          </w:tcPr>
          <w:p w:rsidR="004B07FD" w:rsidRDefault="004B07FD" w:rsidP="004B07FD">
            <w:pPr>
              <w:jc w:val="center"/>
            </w:pPr>
          </w:p>
          <w:p w:rsidR="004B07FD" w:rsidRPr="008B7576" w:rsidRDefault="004B07FD" w:rsidP="004B07FD">
            <w:pPr>
              <w:jc w:val="center"/>
              <w:rPr>
                <w:u w:val="single"/>
              </w:rPr>
            </w:pPr>
            <w:r w:rsidRPr="008B7576">
              <w:rPr>
                <w:u w:val="single"/>
              </w:rPr>
              <w:t>COMPOSIZIONE</w:t>
            </w:r>
          </w:p>
          <w:p w:rsidR="00451FB3" w:rsidRDefault="00451FB3" w:rsidP="00451FB3">
            <w:pPr>
              <w:jc w:val="both"/>
            </w:pPr>
            <w:r>
              <w:t>La Commissione risulta formata da 8 docenti, una presidente collaboratrice della DS, 2 docenti che rappresentano le discipline comuni e 5 gli indirizzi della scuola.</w:t>
            </w:r>
          </w:p>
        </w:tc>
      </w:tr>
      <w:tr w:rsidR="004B07FD" w:rsidTr="002E7CF3">
        <w:tc>
          <w:tcPr>
            <w:tcW w:w="2480" w:type="pct"/>
          </w:tcPr>
          <w:p w:rsidR="004B07FD" w:rsidRDefault="002E7CF3" w:rsidP="004B07FD">
            <w:pPr>
              <w:jc w:val="both"/>
            </w:pPr>
            <w:r>
              <w:t>Ruolo</w:t>
            </w:r>
          </w:p>
        </w:tc>
        <w:tc>
          <w:tcPr>
            <w:tcW w:w="2520" w:type="pct"/>
          </w:tcPr>
          <w:p w:rsidR="004B07FD" w:rsidRDefault="002E7CF3" w:rsidP="004B07FD">
            <w:pPr>
              <w:jc w:val="both"/>
            </w:pPr>
            <w:r>
              <w:t>Docente individuato</w:t>
            </w:r>
          </w:p>
        </w:tc>
      </w:tr>
      <w:tr w:rsidR="004B07FD" w:rsidTr="002E7CF3">
        <w:tc>
          <w:tcPr>
            <w:tcW w:w="2480" w:type="pct"/>
          </w:tcPr>
          <w:p w:rsidR="004B07FD" w:rsidRDefault="002E7CF3" w:rsidP="002E7CF3">
            <w:pPr>
              <w:jc w:val="both"/>
            </w:pPr>
            <w:r>
              <w:t>Presiede una collaboratrice della Dirigente Scolastica</w:t>
            </w:r>
          </w:p>
        </w:tc>
        <w:tc>
          <w:tcPr>
            <w:tcW w:w="2520" w:type="pct"/>
          </w:tcPr>
          <w:p w:rsidR="004B07FD" w:rsidRDefault="002E7CF3" w:rsidP="002E7CF3">
            <w:pPr>
              <w:jc w:val="both"/>
            </w:pPr>
            <w:r>
              <w:t>Prof.ssa Capasso Angela</w:t>
            </w:r>
          </w:p>
        </w:tc>
      </w:tr>
      <w:tr w:rsidR="004B07FD" w:rsidTr="002E7CF3">
        <w:tc>
          <w:tcPr>
            <w:tcW w:w="2480" w:type="pct"/>
          </w:tcPr>
          <w:p w:rsidR="004B07FD" w:rsidRDefault="002E7CF3" w:rsidP="002E7CF3">
            <w:pPr>
              <w:jc w:val="both"/>
            </w:pPr>
            <w:r>
              <w:t>1 docente dell’asse linguistico</w:t>
            </w:r>
          </w:p>
        </w:tc>
        <w:tc>
          <w:tcPr>
            <w:tcW w:w="2520" w:type="pct"/>
          </w:tcPr>
          <w:p w:rsidR="004B07FD" w:rsidRDefault="002E7CF3" w:rsidP="002E7CF3">
            <w:pPr>
              <w:jc w:val="both"/>
            </w:pPr>
            <w:r>
              <w:t>Prof. Boccagna Salvatore</w:t>
            </w:r>
          </w:p>
        </w:tc>
      </w:tr>
      <w:tr w:rsidR="004B07FD" w:rsidTr="002E7CF3">
        <w:tc>
          <w:tcPr>
            <w:tcW w:w="2480" w:type="pct"/>
          </w:tcPr>
          <w:p w:rsidR="004B07FD" w:rsidRDefault="002E7CF3" w:rsidP="002E7CF3">
            <w:pPr>
              <w:jc w:val="both"/>
            </w:pPr>
            <w:r>
              <w:t>1 docente dell’asse logico-matematico</w:t>
            </w:r>
          </w:p>
        </w:tc>
        <w:tc>
          <w:tcPr>
            <w:tcW w:w="2520" w:type="pct"/>
          </w:tcPr>
          <w:p w:rsidR="004B07FD" w:rsidRDefault="001C77B3" w:rsidP="002E7CF3">
            <w:pPr>
              <w:jc w:val="both"/>
            </w:pPr>
            <w:r>
              <w:t>Prof. Palladino Antonio</w:t>
            </w:r>
            <w:bookmarkStart w:id="0" w:name="_GoBack"/>
            <w:bookmarkEnd w:id="0"/>
          </w:p>
        </w:tc>
      </w:tr>
      <w:tr w:rsidR="004B07FD" w:rsidTr="002E7CF3">
        <w:trPr>
          <w:trHeight w:val="435"/>
        </w:trPr>
        <w:tc>
          <w:tcPr>
            <w:tcW w:w="2480" w:type="pct"/>
          </w:tcPr>
          <w:p w:rsidR="002E7CF3" w:rsidRDefault="00DF41BF" w:rsidP="002E7CF3">
            <w:r>
              <w:t>1 docente degli indirizzi</w:t>
            </w:r>
            <w:r w:rsidR="002E7CF3">
              <w:t xml:space="preserve"> Plastico- Pittorico</w:t>
            </w:r>
            <w:r w:rsidR="00A004CD">
              <w:t xml:space="preserve"> e Plastico-scultoreo</w:t>
            </w:r>
          </w:p>
        </w:tc>
        <w:tc>
          <w:tcPr>
            <w:tcW w:w="2520" w:type="pct"/>
          </w:tcPr>
          <w:p w:rsidR="004B07FD" w:rsidRDefault="002E7CF3" w:rsidP="002E7CF3">
            <w:pPr>
              <w:jc w:val="both"/>
            </w:pPr>
            <w:r>
              <w:t>Prof. Cicala Michele</w:t>
            </w:r>
          </w:p>
        </w:tc>
      </w:tr>
      <w:tr w:rsidR="002E7CF3" w:rsidTr="002E7CF3">
        <w:trPr>
          <w:trHeight w:val="345"/>
        </w:trPr>
        <w:tc>
          <w:tcPr>
            <w:tcW w:w="2480" w:type="pct"/>
          </w:tcPr>
          <w:p w:rsidR="002E7CF3" w:rsidRDefault="002E7CF3" w:rsidP="002E7CF3">
            <w:r>
              <w:t>1 docente dell’</w:t>
            </w:r>
            <w:r w:rsidR="00451133">
              <w:t>indirizzo Arti</w:t>
            </w:r>
            <w:r>
              <w:t xml:space="preserve"> Figurative</w:t>
            </w:r>
            <w:r w:rsidR="00A004CD">
              <w:t xml:space="preserve"> (Grafico-pittorico)</w:t>
            </w:r>
          </w:p>
        </w:tc>
        <w:tc>
          <w:tcPr>
            <w:tcW w:w="2520" w:type="pct"/>
          </w:tcPr>
          <w:p w:rsidR="002E7CF3" w:rsidRDefault="002E7CF3" w:rsidP="002E7CF3">
            <w:pPr>
              <w:jc w:val="both"/>
            </w:pPr>
            <w:r>
              <w:t>Prof. D’Alterio Michele</w:t>
            </w:r>
          </w:p>
        </w:tc>
      </w:tr>
      <w:tr w:rsidR="002E7CF3" w:rsidTr="002E7CF3">
        <w:trPr>
          <w:trHeight w:val="465"/>
        </w:trPr>
        <w:tc>
          <w:tcPr>
            <w:tcW w:w="2480" w:type="pct"/>
          </w:tcPr>
          <w:p w:rsidR="002E7CF3" w:rsidRDefault="002E7CF3" w:rsidP="002E7CF3">
            <w:r>
              <w:t>1 docente dell’indirizzo Scenografia</w:t>
            </w:r>
          </w:p>
        </w:tc>
        <w:tc>
          <w:tcPr>
            <w:tcW w:w="2520" w:type="pct"/>
          </w:tcPr>
          <w:p w:rsidR="002E7CF3" w:rsidRDefault="002E7CF3" w:rsidP="002E7CF3">
            <w:pPr>
              <w:jc w:val="both"/>
            </w:pPr>
            <w:r>
              <w:t>Prof.ssa Tariello Camilla</w:t>
            </w:r>
          </w:p>
        </w:tc>
      </w:tr>
      <w:tr w:rsidR="002E7CF3" w:rsidTr="002E7CF3">
        <w:trPr>
          <w:trHeight w:val="495"/>
        </w:trPr>
        <w:tc>
          <w:tcPr>
            <w:tcW w:w="2480" w:type="pct"/>
          </w:tcPr>
          <w:p w:rsidR="002E7CF3" w:rsidRDefault="002E7CF3" w:rsidP="002E7CF3">
            <w:r>
              <w:t>1 docente dell’indirizzo Design Moda</w:t>
            </w:r>
            <w:r w:rsidR="00A004CD">
              <w:t>-Tessitura</w:t>
            </w:r>
          </w:p>
        </w:tc>
        <w:tc>
          <w:tcPr>
            <w:tcW w:w="2520" w:type="pct"/>
          </w:tcPr>
          <w:p w:rsidR="002E7CF3" w:rsidRDefault="001D04B7" w:rsidP="001D04B7">
            <w:pPr>
              <w:jc w:val="both"/>
            </w:pPr>
            <w:r>
              <w:t>Prof.ssa Di Monaco Teresa</w:t>
            </w:r>
          </w:p>
        </w:tc>
      </w:tr>
      <w:tr w:rsidR="002E7CF3" w:rsidTr="002E7CF3">
        <w:trPr>
          <w:trHeight w:val="435"/>
        </w:trPr>
        <w:tc>
          <w:tcPr>
            <w:tcW w:w="2480" w:type="pct"/>
          </w:tcPr>
          <w:p w:rsidR="002E7CF3" w:rsidRDefault="00A004CD" w:rsidP="001D04B7">
            <w:pPr>
              <w:jc w:val="both"/>
            </w:pPr>
            <w:r>
              <w:t>1 docente</w:t>
            </w:r>
            <w:r w:rsidR="00DF41BF">
              <w:t xml:space="preserve"> degli indirizzi D</w:t>
            </w:r>
            <w:r>
              <w:t>esign Industriale, Architettura e Ambiente</w:t>
            </w:r>
          </w:p>
        </w:tc>
        <w:tc>
          <w:tcPr>
            <w:tcW w:w="2520" w:type="pct"/>
          </w:tcPr>
          <w:p w:rsidR="002E7CF3" w:rsidRDefault="001D04B7" w:rsidP="001D04B7">
            <w:pPr>
              <w:jc w:val="both"/>
            </w:pPr>
            <w:r>
              <w:t>Prof. Sebastianelli Giuseppe</w:t>
            </w:r>
          </w:p>
        </w:tc>
      </w:tr>
    </w:tbl>
    <w:p w:rsidR="00451FB3" w:rsidRDefault="00451FB3" w:rsidP="00451FB3">
      <w:pPr>
        <w:jc w:val="both"/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6F30A9" w:rsidTr="006F30A9">
        <w:tc>
          <w:tcPr>
            <w:tcW w:w="5000" w:type="pct"/>
          </w:tcPr>
          <w:p w:rsidR="006F30A9" w:rsidRPr="008B7576" w:rsidRDefault="008B7576" w:rsidP="008B7576">
            <w:pPr>
              <w:jc w:val="center"/>
              <w:rPr>
                <w:u w:val="single"/>
              </w:rPr>
            </w:pPr>
            <w:r w:rsidRPr="008B7576">
              <w:rPr>
                <w:u w:val="single"/>
              </w:rPr>
              <w:t>COMPITI</w:t>
            </w:r>
          </w:p>
          <w:p w:rsidR="008B7576" w:rsidRDefault="008B7576" w:rsidP="00451FB3">
            <w:pPr>
              <w:jc w:val="both"/>
            </w:pPr>
          </w:p>
          <w:p w:rsidR="006F30A9" w:rsidRDefault="004B1763" w:rsidP="00451FB3">
            <w:pPr>
              <w:jc w:val="both"/>
            </w:pPr>
            <w:r>
              <w:t>La C</w:t>
            </w:r>
            <w:r w:rsidR="006F30A9">
              <w:t>ommissio</w:t>
            </w:r>
            <w:r w:rsidR="00DF41BF">
              <w:t>ne</w:t>
            </w:r>
            <w:r w:rsidR="006F30A9">
              <w:t xml:space="preserve"> svolge i seguenti compiti:</w:t>
            </w:r>
          </w:p>
          <w:p w:rsidR="006F30A9" w:rsidRDefault="006F30A9" w:rsidP="006F30A9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Analizza la documentazione presentata dagli iscritti;</w:t>
            </w:r>
          </w:p>
          <w:p w:rsidR="006F30A9" w:rsidRDefault="006F30A9" w:rsidP="006F30A9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Individua le competenze acquisite in contesti formali, non formali e informali;</w:t>
            </w:r>
          </w:p>
          <w:p w:rsidR="006F30A9" w:rsidRDefault="006F30A9" w:rsidP="006F30A9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Valuta la corrispondenza delle competenze all’indirizzo scelto;</w:t>
            </w:r>
          </w:p>
          <w:p w:rsidR="006F30A9" w:rsidRDefault="006F30A9" w:rsidP="006F30A9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Attua il primo riconoscimento certificato delle competenze con validità sul territorio nazionale (quello finale spetta solo alla C.P.F);</w:t>
            </w:r>
          </w:p>
          <w:p w:rsidR="006F30A9" w:rsidRDefault="00D13B71" w:rsidP="006F30A9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 xml:space="preserve">Costituisce il Dossier personale di ogni </w:t>
            </w:r>
            <w:r w:rsidR="00C3429C">
              <w:t>i</w:t>
            </w:r>
            <w:r>
              <w:t>scritto</w:t>
            </w:r>
            <w:r w:rsidR="00C3429C">
              <w:t xml:space="preserve"> anche attraverso la predisposizione di colloqui, prove e test (il dossier si costituisce con le azioni previste ai punti </w:t>
            </w:r>
            <w:r w:rsidR="00631C01">
              <w:t>b,</w:t>
            </w:r>
            <w:r w:rsidR="00C3429C">
              <w:t>c,d)</w:t>
            </w:r>
          </w:p>
          <w:p w:rsidR="00C3429C" w:rsidRDefault="00631C01" w:rsidP="006F30A9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Predispone le prove, d’idoneità o integrative, per l’ammissione alla frequenza del corso serale.</w:t>
            </w:r>
          </w:p>
          <w:p w:rsidR="004B1763" w:rsidRDefault="004B1763" w:rsidP="006F30A9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Defini</w:t>
            </w:r>
            <w:r w:rsidR="00AF40AF">
              <w:t xml:space="preserve">sce i programmi per gli alunni che dovranno sostenere </w:t>
            </w:r>
            <w:r>
              <w:t>le prove</w:t>
            </w:r>
            <w:r w:rsidR="00AF40AF">
              <w:t xml:space="preserve"> summenzionate</w:t>
            </w:r>
            <w:r>
              <w:t>.</w:t>
            </w:r>
          </w:p>
          <w:p w:rsidR="00631C01" w:rsidRDefault="00631C01" w:rsidP="00631C01">
            <w:pPr>
              <w:jc w:val="both"/>
            </w:pPr>
          </w:p>
          <w:p w:rsidR="006F30A9" w:rsidRDefault="00631C01" w:rsidP="00451FB3">
            <w:pPr>
              <w:jc w:val="both"/>
            </w:pPr>
            <w:r>
              <w:t>La predisposizione del Dossier personale è f</w:t>
            </w:r>
            <w:r w:rsidR="00A214F4">
              <w:t>ondamentale perché</w:t>
            </w:r>
            <w:r w:rsidR="004B1763">
              <w:t xml:space="preserve"> i tutor lo devono presentare alla C.P.F, organo che poi definirà i crediti sotto forma di quantificazione oraria che sarà indicata nel Patto formativo di ogni alunno.</w:t>
            </w:r>
          </w:p>
          <w:p w:rsidR="006F30A9" w:rsidRDefault="006F30A9" w:rsidP="00451FB3">
            <w:pPr>
              <w:jc w:val="both"/>
            </w:pPr>
          </w:p>
        </w:tc>
      </w:tr>
    </w:tbl>
    <w:p w:rsidR="006F30A9" w:rsidRDefault="006F30A9" w:rsidP="00451FB3">
      <w:pPr>
        <w:jc w:val="both"/>
      </w:pPr>
    </w:p>
    <w:p w:rsidR="004B07FD" w:rsidRDefault="004B07FD" w:rsidP="004B07FD">
      <w:pPr>
        <w:jc w:val="center"/>
      </w:pPr>
    </w:p>
    <w:sectPr w:rsidR="004B07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154B9"/>
    <w:multiLevelType w:val="hybridMultilevel"/>
    <w:tmpl w:val="E3C6AB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7C"/>
    <w:rsid w:val="000A1A0D"/>
    <w:rsid w:val="00183B48"/>
    <w:rsid w:val="001B7D7C"/>
    <w:rsid w:val="001C77B3"/>
    <w:rsid w:val="001D04B7"/>
    <w:rsid w:val="002E7CF3"/>
    <w:rsid w:val="00346C05"/>
    <w:rsid w:val="00382B7E"/>
    <w:rsid w:val="003B3CD7"/>
    <w:rsid w:val="00447B59"/>
    <w:rsid w:val="00451133"/>
    <w:rsid w:val="00451FB3"/>
    <w:rsid w:val="004B07FD"/>
    <w:rsid w:val="004B1763"/>
    <w:rsid w:val="00631C01"/>
    <w:rsid w:val="006F30A9"/>
    <w:rsid w:val="00753D7B"/>
    <w:rsid w:val="008B7576"/>
    <w:rsid w:val="00A004CD"/>
    <w:rsid w:val="00A214F4"/>
    <w:rsid w:val="00AF40AF"/>
    <w:rsid w:val="00C3429C"/>
    <w:rsid w:val="00D13B71"/>
    <w:rsid w:val="00D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4EA1E-1F02-463B-98AB-D1085DC4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F3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</dc:creator>
  <cp:keywords/>
  <dc:description/>
  <cp:lastModifiedBy>Salvatore</cp:lastModifiedBy>
  <cp:revision>17</cp:revision>
  <dcterms:created xsi:type="dcterms:W3CDTF">2020-06-20T16:42:00Z</dcterms:created>
  <dcterms:modified xsi:type="dcterms:W3CDTF">2020-07-01T09:08:00Z</dcterms:modified>
</cp:coreProperties>
</file>